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B64" w14:textId="5F67384D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– </w:t>
      </w:r>
      <w:r w:rsidR="003A7B3F">
        <w:rPr>
          <w:rFonts w:ascii="Garamond" w:eastAsia="Garamond" w:hAnsi="Garamond" w:cs="Garamond"/>
          <w:b/>
          <w:sz w:val="24"/>
          <w:szCs w:val="24"/>
        </w:rPr>
        <w:t>PALMAS/TO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3BA3E1D5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 w:rsidRPr="00801EDC">
        <w:rPr>
          <w:rFonts w:ascii="Garamond" w:eastAsia="Garamond" w:hAnsi="Garamond" w:cs="Garamond"/>
          <w:sz w:val="24"/>
          <w:szCs w:val="24"/>
        </w:rPr>
        <w:t xml:space="preserve">Campanha Semana das Mães em </w:t>
      </w:r>
      <w:r w:rsidR="009564CB">
        <w:rPr>
          <w:rFonts w:ascii="Garamond" w:eastAsia="Garamond" w:hAnsi="Garamond" w:cs="Garamond"/>
          <w:sz w:val="24"/>
          <w:szCs w:val="24"/>
        </w:rPr>
        <w:t>Altamira</w:t>
      </w:r>
      <w:r w:rsidRPr="00801EDC">
        <w:rPr>
          <w:rFonts w:ascii="Garamond" w:eastAsia="Garamond" w:hAnsi="Garamond" w:cs="Garamond"/>
          <w:sz w:val="24"/>
          <w:szCs w:val="24"/>
        </w:rPr>
        <w:t>, no estado d</w:t>
      </w:r>
      <w:r w:rsidR="009564CB">
        <w:rPr>
          <w:rFonts w:ascii="Garamond" w:eastAsia="Garamond" w:hAnsi="Garamond" w:cs="Garamond"/>
          <w:sz w:val="24"/>
          <w:szCs w:val="24"/>
        </w:rPr>
        <w:t>o Pará</w:t>
      </w:r>
      <w:r w:rsidR="00801ED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exclusivamente no</w:t>
      </w:r>
      <w:r w:rsidR="00316169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empreendimento</w:t>
      </w:r>
      <w:r w:rsidR="00316169">
        <w:rPr>
          <w:rFonts w:ascii="Garamond" w:eastAsia="Garamond" w:hAnsi="Garamond" w:cs="Garamond"/>
          <w:sz w:val="24"/>
          <w:szCs w:val="24"/>
        </w:rPr>
        <w:t xml:space="preserve">s da Região de </w:t>
      </w:r>
      <w:r w:rsidR="003A7B3F">
        <w:rPr>
          <w:rFonts w:ascii="Garamond" w:eastAsia="Garamond" w:hAnsi="Garamond" w:cs="Garamond"/>
          <w:sz w:val="24"/>
          <w:szCs w:val="24"/>
        </w:rPr>
        <w:t>Palmas/TO</w:t>
      </w:r>
      <w:r>
        <w:rPr>
          <w:rFonts w:ascii="Garamond" w:eastAsia="Garamond" w:hAnsi="Garamond" w:cs="Garamond"/>
          <w:sz w:val="24"/>
          <w:szCs w:val="24"/>
        </w:rPr>
        <w:t>, na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5F2ED87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</w:t>
      </w:r>
      <w:r w:rsidR="00F67A43">
        <w:rPr>
          <w:rFonts w:ascii="Garamond" w:eastAsia="Garamond" w:hAnsi="Garamond" w:cs="Garamond"/>
          <w:sz w:val="24"/>
          <w:szCs w:val="24"/>
        </w:rPr>
        <w:t xml:space="preserve">novos </w:t>
      </w:r>
      <w:r>
        <w:rPr>
          <w:rFonts w:ascii="Garamond" w:eastAsia="Garamond" w:hAnsi="Garamond" w:cs="Garamond"/>
          <w:sz w:val="24"/>
          <w:szCs w:val="24"/>
        </w:rPr>
        <w:t>clientes com contratos de compra e venda</w:t>
      </w:r>
      <w:r w:rsidR="00F67A43">
        <w:rPr>
          <w:rFonts w:ascii="Garamond" w:eastAsia="Garamond" w:hAnsi="Garamond" w:cs="Garamond"/>
          <w:sz w:val="24"/>
          <w:szCs w:val="24"/>
        </w:rPr>
        <w:t xml:space="preserve"> de lotes devidamente assinados, d</w:t>
      </w:r>
      <w:r>
        <w:rPr>
          <w:rFonts w:ascii="Garamond" w:eastAsia="Garamond" w:hAnsi="Garamond" w:cs="Garamond"/>
          <w:sz w:val="24"/>
          <w:szCs w:val="24"/>
        </w:rPr>
        <w:t xml:space="preserve">urante o período da campanha Semana das Mães de </w:t>
      </w:r>
      <w:r w:rsidR="003A7B3F">
        <w:rPr>
          <w:rFonts w:ascii="Garamond" w:eastAsia="Garamond" w:hAnsi="Garamond" w:cs="Garamond"/>
          <w:sz w:val="24"/>
          <w:szCs w:val="24"/>
        </w:rPr>
        <w:t>Palmas</w:t>
      </w:r>
      <w:r w:rsidR="009564CB">
        <w:rPr>
          <w:rFonts w:ascii="Garamond" w:eastAsia="Garamond" w:hAnsi="Garamond" w:cs="Garamond"/>
          <w:sz w:val="24"/>
          <w:szCs w:val="24"/>
        </w:rPr>
        <w:t>/</w:t>
      </w:r>
      <w:r w:rsidR="003A7B3F"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242C9A9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Qualquer cliente que adquirir </w:t>
      </w:r>
      <w:r w:rsidR="00801EDC">
        <w:rPr>
          <w:rFonts w:ascii="Garamond" w:eastAsia="Garamond" w:hAnsi="Garamond" w:cs="Garamond"/>
          <w:sz w:val="24"/>
          <w:szCs w:val="24"/>
        </w:rPr>
        <w:t xml:space="preserve">um ou mais </w:t>
      </w:r>
      <w:r>
        <w:rPr>
          <w:rFonts w:ascii="Garamond" w:eastAsia="Garamond" w:hAnsi="Garamond" w:cs="Garamond"/>
          <w:sz w:val="24"/>
          <w:szCs w:val="24"/>
        </w:rPr>
        <w:t>lote</w:t>
      </w:r>
      <w:r w:rsidR="00801ED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campanha </w:t>
      </w:r>
      <w:r w:rsidR="00AA01AB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F67A43">
        <w:rPr>
          <w:rFonts w:ascii="Garamond" w:eastAsia="Garamond" w:hAnsi="Garamond" w:cs="Garamond"/>
          <w:sz w:val="24"/>
          <w:szCs w:val="24"/>
        </w:rPr>
        <w:t xml:space="preserve"> terá direito a 1 (um)</w:t>
      </w:r>
      <w:r w:rsidR="00AA01AB">
        <w:rPr>
          <w:rFonts w:ascii="Garamond" w:eastAsia="Garamond" w:hAnsi="Garamond" w:cs="Garamond"/>
          <w:sz w:val="24"/>
          <w:szCs w:val="24"/>
        </w:rPr>
        <w:t xml:space="preserve"> voucher, independentemente da quantidade de lotes adquiridos durante a </w:t>
      </w:r>
      <w:r w:rsidR="00F67A43">
        <w:rPr>
          <w:rFonts w:ascii="Garamond" w:eastAsia="Garamond" w:hAnsi="Garamond" w:cs="Garamond"/>
          <w:sz w:val="24"/>
          <w:szCs w:val="24"/>
        </w:rPr>
        <w:t>campanha e</w:t>
      </w:r>
      <w:r>
        <w:rPr>
          <w:rFonts w:ascii="Garamond" w:eastAsia="Garamond" w:hAnsi="Garamond" w:cs="Garamond"/>
          <w:sz w:val="24"/>
          <w:szCs w:val="24"/>
        </w:rPr>
        <w:t xml:space="preserve"> será contemplado </w:t>
      </w:r>
      <w:r w:rsidR="00EC329D">
        <w:rPr>
          <w:rFonts w:ascii="Garamond" w:eastAsia="Garamond" w:hAnsi="Garamond" w:cs="Garamond"/>
          <w:sz w:val="24"/>
          <w:szCs w:val="24"/>
        </w:rPr>
        <w:t xml:space="preserve">com 1 par de ingressos para o </w:t>
      </w:r>
      <w:r w:rsidR="00A0043F">
        <w:rPr>
          <w:rFonts w:ascii="Garamond" w:eastAsia="Garamond" w:hAnsi="Garamond" w:cs="Garamond"/>
          <w:sz w:val="24"/>
          <w:szCs w:val="24"/>
        </w:rPr>
        <w:t>Cinem</w:t>
      </w:r>
      <w:r w:rsidR="00316169">
        <w:rPr>
          <w:rFonts w:ascii="Garamond" w:eastAsia="Garamond" w:hAnsi="Garamond" w:cs="Garamond"/>
          <w:sz w:val="24"/>
          <w:szCs w:val="24"/>
        </w:rPr>
        <w:t xml:space="preserve">a </w:t>
      </w:r>
      <w:r w:rsidR="003A7B3F">
        <w:rPr>
          <w:rFonts w:ascii="Garamond" w:eastAsia="Garamond" w:hAnsi="Garamond" w:cs="Garamond"/>
          <w:sz w:val="24"/>
          <w:szCs w:val="24"/>
        </w:rPr>
        <w:t>Cinemark</w:t>
      </w:r>
      <w:r w:rsidR="00536895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localizado n</w:t>
      </w:r>
      <w:r w:rsidR="00A0043F">
        <w:rPr>
          <w:rFonts w:ascii="Garamond" w:eastAsia="Garamond" w:hAnsi="Garamond" w:cs="Garamond"/>
          <w:sz w:val="24"/>
          <w:szCs w:val="24"/>
        </w:rPr>
        <w:t xml:space="preserve">o </w:t>
      </w:r>
      <w:r w:rsidR="00316169">
        <w:rPr>
          <w:rFonts w:ascii="Garamond" w:eastAsia="Garamond" w:hAnsi="Garamond" w:cs="Garamond"/>
          <w:sz w:val="24"/>
          <w:szCs w:val="24"/>
        </w:rPr>
        <w:t>Shopping</w:t>
      </w:r>
      <w:r w:rsidR="009564CB">
        <w:rPr>
          <w:rFonts w:ascii="Garamond" w:eastAsia="Garamond" w:hAnsi="Garamond" w:cs="Garamond"/>
          <w:sz w:val="24"/>
          <w:szCs w:val="24"/>
        </w:rPr>
        <w:t xml:space="preserve"> </w:t>
      </w:r>
      <w:r w:rsidR="003A7B3F">
        <w:rPr>
          <w:rFonts w:ascii="Garamond" w:eastAsia="Garamond" w:hAnsi="Garamond" w:cs="Garamond"/>
          <w:sz w:val="24"/>
          <w:szCs w:val="24"/>
        </w:rPr>
        <w:t>Capim Dourado</w:t>
      </w:r>
      <w:r w:rsidR="00A0043F">
        <w:rPr>
          <w:rFonts w:ascii="Garamond" w:eastAsia="Garamond" w:hAnsi="Garamond" w:cs="Garamond"/>
          <w:sz w:val="24"/>
          <w:szCs w:val="24"/>
        </w:rPr>
        <w:t>, na</w:t>
      </w:r>
      <w:r>
        <w:rPr>
          <w:rFonts w:ascii="Garamond" w:eastAsia="Garamond" w:hAnsi="Garamond" w:cs="Garamond"/>
          <w:sz w:val="24"/>
          <w:szCs w:val="24"/>
        </w:rPr>
        <w:t xml:space="preserve"> cidade de </w:t>
      </w:r>
      <w:r w:rsidR="003A7B3F">
        <w:rPr>
          <w:rFonts w:ascii="Garamond" w:eastAsia="Garamond" w:hAnsi="Garamond" w:cs="Garamond"/>
          <w:sz w:val="24"/>
          <w:szCs w:val="24"/>
        </w:rPr>
        <w:t>Palmas/TO</w:t>
      </w:r>
      <w:r w:rsidR="00AA01AB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com </w:t>
      </w:r>
      <w:r w:rsidR="00F67A43">
        <w:rPr>
          <w:rFonts w:ascii="Garamond" w:eastAsia="Garamond" w:hAnsi="Garamond" w:cs="Garamond"/>
          <w:sz w:val="24"/>
          <w:szCs w:val="24"/>
        </w:rPr>
        <w:t>1 (u</w:t>
      </w:r>
      <w:r w:rsidR="00260F68">
        <w:rPr>
          <w:rFonts w:ascii="Garamond" w:eastAsia="Garamond" w:hAnsi="Garamond" w:cs="Garamond"/>
          <w:sz w:val="24"/>
          <w:szCs w:val="24"/>
        </w:rPr>
        <w:t>m) par de ingresso.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B78CD8" w14:textId="46D3E38D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60F68">
        <w:rPr>
          <w:rFonts w:ascii="Garamond" w:eastAsia="Garamond" w:hAnsi="Garamond" w:cs="Garamond"/>
          <w:sz w:val="24"/>
          <w:szCs w:val="24"/>
        </w:rPr>
        <w:t>Um par de ingressos</w:t>
      </w:r>
      <w:r>
        <w:rPr>
          <w:rFonts w:ascii="Garamond" w:eastAsia="Garamond" w:hAnsi="Garamond" w:cs="Garamond"/>
          <w:sz w:val="24"/>
          <w:szCs w:val="24"/>
        </w:rPr>
        <w:t xml:space="preserve">, ficando à critério do cliente escolher o </w:t>
      </w:r>
      <w:r w:rsidR="00260F68">
        <w:rPr>
          <w:rFonts w:ascii="Garamond" w:eastAsia="Garamond" w:hAnsi="Garamond" w:cs="Garamond"/>
          <w:sz w:val="24"/>
          <w:szCs w:val="24"/>
        </w:rPr>
        <w:t xml:space="preserve">filme que tiver disponível no cinema </w:t>
      </w:r>
      <w:r w:rsidR="003A7B3F">
        <w:rPr>
          <w:rFonts w:ascii="Garamond" w:eastAsia="Garamond" w:hAnsi="Garamond" w:cs="Garamond"/>
          <w:sz w:val="24"/>
          <w:szCs w:val="24"/>
        </w:rPr>
        <w:t>Cinemark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A7B3F">
        <w:rPr>
          <w:rFonts w:ascii="Garamond" w:eastAsia="Garamond" w:hAnsi="Garamond" w:cs="Garamond"/>
          <w:sz w:val="24"/>
          <w:szCs w:val="24"/>
        </w:rPr>
        <w:t>Palmas/TO</w:t>
      </w:r>
      <w:r w:rsidR="00260F68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 xml:space="preserve">Qualquer outro tipo de custo ou serviço que ultrapasse o valor estipulado, é de responsabilidade do cliente. 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1C07D9E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</w:t>
      </w:r>
      <w:r w:rsidR="005D5B72">
        <w:rPr>
          <w:rFonts w:ascii="Garamond" w:eastAsia="Garamond" w:hAnsi="Garamond" w:cs="Garamond"/>
          <w:sz w:val="24"/>
          <w:szCs w:val="24"/>
        </w:rPr>
        <w:t>campanha</w:t>
      </w:r>
      <w:r>
        <w:rPr>
          <w:rFonts w:ascii="Garamond" w:eastAsia="Garamond" w:hAnsi="Garamond" w:cs="Garamond"/>
          <w:sz w:val="24"/>
          <w:szCs w:val="24"/>
        </w:rPr>
        <w:t xml:space="preserve">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49732BDD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2.5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</w:t>
      </w:r>
      <w:r w:rsidR="005D5B72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para utilização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D5B72">
        <w:rPr>
          <w:rFonts w:ascii="Garamond" w:eastAsia="Garamond" w:hAnsi="Garamond" w:cs="Garamond"/>
          <w:sz w:val="24"/>
          <w:szCs w:val="24"/>
        </w:rPr>
        <w:t xml:space="preserve">vai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 w:rsidR="00AA01AB">
        <w:rPr>
          <w:rFonts w:ascii="Garamond" w:eastAsia="Garamond" w:hAnsi="Garamond" w:cs="Garamond"/>
          <w:sz w:val="24"/>
          <w:szCs w:val="24"/>
        </w:rPr>
        <w:t>o dia 31/05/2023</w:t>
      </w:r>
      <w:r w:rsidR="005D5B72">
        <w:rPr>
          <w:rFonts w:ascii="Garamond" w:eastAsia="Garamond" w:hAnsi="Garamond" w:cs="Garamond"/>
          <w:sz w:val="24"/>
          <w:szCs w:val="24"/>
        </w:rPr>
        <w:t xml:space="preserve">, junto ao </w:t>
      </w:r>
      <w:r w:rsidR="003A7B3F">
        <w:rPr>
          <w:rFonts w:ascii="Garamond" w:eastAsia="Garamond" w:hAnsi="Garamond" w:cs="Garamond"/>
          <w:sz w:val="24"/>
          <w:szCs w:val="24"/>
        </w:rPr>
        <w:t>Cinemark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A7B3F">
        <w:rPr>
          <w:rFonts w:ascii="Garamond" w:eastAsia="Garamond" w:hAnsi="Garamond" w:cs="Garamond"/>
          <w:sz w:val="24"/>
          <w:szCs w:val="24"/>
        </w:rPr>
        <w:t>Palmas/TO</w:t>
      </w:r>
      <w:r w:rsidR="005D5B72">
        <w:rPr>
          <w:rFonts w:ascii="Garamond" w:eastAsia="Garamond" w:hAnsi="Garamond" w:cs="Garamond"/>
          <w:sz w:val="24"/>
          <w:szCs w:val="24"/>
        </w:rPr>
        <w:t>. Após esse período, o voucher</w:t>
      </w:r>
      <w:r w:rsidR="00316169">
        <w:rPr>
          <w:rFonts w:ascii="Garamond" w:eastAsia="Garamond" w:hAnsi="Garamond" w:cs="Garamond"/>
          <w:sz w:val="24"/>
          <w:szCs w:val="24"/>
        </w:rPr>
        <w:t>, ingresso ou vale</w:t>
      </w:r>
      <w:r w:rsidR="005D5B72">
        <w:rPr>
          <w:rFonts w:ascii="Garamond" w:eastAsia="Garamond" w:hAnsi="Garamond" w:cs="Garamond"/>
          <w:sz w:val="24"/>
          <w:szCs w:val="24"/>
        </w:rPr>
        <w:t xml:space="preserve"> não poderá ser utilizado.</w:t>
      </w:r>
    </w:p>
    <w:p w14:paraId="3314E8C5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A2F8AFB" w:rsidR="00392948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67A43">
        <w:rPr>
          <w:rFonts w:ascii="Garamond" w:eastAsia="Garamond" w:hAnsi="Garamond" w:cs="Garamond"/>
          <w:b/>
          <w:sz w:val="24"/>
          <w:szCs w:val="24"/>
        </w:rPr>
        <w:t>2.6</w:t>
      </w:r>
      <w:r>
        <w:rPr>
          <w:rFonts w:ascii="Garamond" w:eastAsia="Garamond" w:hAnsi="Garamond" w:cs="Garamond"/>
          <w:sz w:val="24"/>
          <w:szCs w:val="24"/>
        </w:rPr>
        <w:t xml:space="preserve"> Independentemente da quantidade de lotes adquiridos, o cliente vinculado ao CPF terá direito à apenas 1 (um)</w:t>
      </w:r>
      <w:r w:rsidR="00316169">
        <w:rPr>
          <w:rFonts w:ascii="Garamond" w:eastAsia="Garamond" w:hAnsi="Garamond" w:cs="Garamond"/>
          <w:sz w:val="24"/>
          <w:szCs w:val="24"/>
        </w:rPr>
        <w:t xml:space="preserve"> par de ingressos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B51AB84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2DC6CA" w14:textId="26B528AC" w:rsidR="00F67A43" w:rsidRDefault="005D5B7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A realizadora dessa ação (Nova Bairros) não se responsabiliza pelos serviços prestados no </w:t>
      </w:r>
      <w:r w:rsidR="003A7B3F">
        <w:rPr>
          <w:rFonts w:ascii="Garamond" w:eastAsia="Garamond" w:hAnsi="Garamond" w:cs="Garamond"/>
          <w:sz w:val="24"/>
          <w:szCs w:val="24"/>
        </w:rPr>
        <w:t>Cinemark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A7B3F">
        <w:rPr>
          <w:rFonts w:ascii="Garamond" w:eastAsia="Garamond" w:hAnsi="Garamond" w:cs="Garamond"/>
          <w:sz w:val="24"/>
          <w:szCs w:val="24"/>
        </w:rPr>
        <w:t>Palmas/TO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DF094CC" w14:textId="77777777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A199BE" w14:textId="0898751C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 w:rsidR="004415E2"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348FC263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2645CBA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08 e 14 de </w:t>
      </w:r>
      <w:r w:rsidR="005D5B72">
        <w:rPr>
          <w:rFonts w:ascii="Garamond" w:eastAsia="Garamond" w:hAnsi="Garamond" w:cs="Garamond"/>
          <w:sz w:val="24"/>
          <w:szCs w:val="24"/>
        </w:rPr>
        <w:t>maio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2C0DDCC8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</w:t>
      </w:r>
      <w:r w:rsidR="003A7B3F">
        <w:rPr>
          <w:rFonts w:ascii="Garamond" w:eastAsia="Garamond" w:hAnsi="Garamond" w:cs="Garamond"/>
          <w:sz w:val="24"/>
          <w:szCs w:val="24"/>
        </w:rPr>
        <w:t>Palmas</w:t>
      </w:r>
      <w:r w:rsidR="00260F68">
        <w:rPr>
          <w:rFonts w:ascii="Garamond" w:eastAsia="Garamond" w:hAnsi="Garamond" w:cs="Garamond"/>
          <w:sz w:val="24"/>
          <w:szCs w:val="24"/>
        </w:rPr>
        <w:t xml:space="preserve"> </w:t>
      </w:r>
      <w:r w:rsidR="003A7B3F">
        <w:rPr>
          <w:rFonts w:ascii="Garamond" w:eastAsia="Garamond" w:hAnsi="Garamond" w:cs="Garamond"/>
          <w:sz w:val="24"/>
          <w:szCs w:val="24"/>
        </w:rPr>
        <w:t>–</w:t>
      </w:r>
      <w:r w:rsidR="00260F68">
        <w:rPr>
          <w:rFonts w:ascii="Garamond" w:eastAsia="Garamond" w:hAnsi="Garamond" w:cs="Garamond"/>
          <w:sz w:val="24"/>
          <w:szCs w:val="24"/>
        </w:rPr>
        <w:t xml:space="preserve"> </w:t>
      </w:r>
      <w:r w:rsidR="003A7B3F">
        <w:rPr>
          <w:rFonts w:ascii="Garamond" w:eastAsia="Garamond" w:hAnsi="Garamond" w:cs="Garamond"/>
          <w:sz w:val="24"/>
          <w:szCs w:val="24"/>
        </w:rPr>
        <w:t xml:space="preserve">TO e </w:t>
      </w:r>
      <w:proofErr w:type="spellStart"/>
      <w:r w:rsidR="003A7B3F">
        <w:rPr>
          <w:rFonts w:ascii="Garamond" w:eastAsia="Garamond" w:hAnsi="Garamond" w:cs="Garamond"/>
          <w:sz w:val="24"/>
          <w:szCs w:val="24"/>
        </w:rPr>
        <w:t>Luzimangues</w:t>
      </w:r>
      <w:proofErr w:type="spellEnd"/>
      <w:r w:rsidR="003A7B3F">
        <w:rPr>
          <w:rFonts w:ascii="Garamond" w:eastAsia="Garamond" w:hAnsi="Garamond" w:cs="Garamond"/>
          <w:sz w:val="24"/>
          <w:szCs w:val="24"/>
        </w:rPr>
        <w:t>/TO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316169">
        <w:rPr>
          <w:rFonts w:ascii="Garamond" w:eastAsia="Garamond" w:hAnsi="Garamond" w:cs="Garamond"/>
          <w:sz w:val="24"/>
          <w:szCs w:val="24"/>
        </w:rPr>
        <w:t>empreendimentos da região</w:t>
      </w:r>
      <w:r>
        <w:rPr>
          <w:rFonts w:ascii="Garamond" w:eastAsia="Garamond" w:hAnsi="Garamond" w:cs="Garamond"/>
          <w:sz w:val="24"/>
          <w:szCs w:val="24"/>
        </w:rPr>
        <w:t>)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8"/>
    <w:rsid w:val="0009341B"/>
    <w:rsid w:val="00180121"/>
    <w:rsid w:val="00260F68"/>
    <w:rsid w:val="002F3783"/>
    <w:rsid w:val="00306F5D"/>
    <w:rsid w:val="00316169"/>
    <w:rsid w:val="00392948"/>
    <w:rsid w:val="003A7B3F"/>
    <w:rsid w:val="004415E2"/>
    <w:rsid w:val="00470E55"/>
    <w:rsid w:val="00474FD7"/>
    <w:rsid w:val="00526B09"/>
    <w:rsid w:val="00536895"/>
    <w:rsid w:val="00561CBB"/>
    <w:rsid w:val="005D5B72"/>
    <w:rsid w:val="005E147A"/>
    <w:rsid w:val="006020C6"/>
    <w:rsid w:val="007863DB"/>
    <w:rsid w:val="00786A69"/>
    <w:rsid w:val="00801EDC"/>
    <w:rsid w:val="009564CB"/>
    <w:rsid w:val="00A0043F"/>
    <w:rsid w:val="00AA01AB"/>
    <w:rsid w:val="00D51273"/>
    <w:rsid w:val="00DA6B48"/>
    <w:rsid w:val="00E25EEB"/>
    <w:rsid w:val="00EB1D6C"/>
    <w:rsid w:val="00EC329D"/>
    <w:rsid w:val="00EF705B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0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7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Dyonísio Carielo</dc:creator>
  <cp:lastModifiedBy>Ronaldo Piovezan</cp:lastModifiedBy>
  <cp:revision>3</cp:revision>
  <cp:lastPrinted>2023-05-08T19:00:00Z</cp:lastPrinted>
  <dcterms:created xsi:type="dcterms:W3CDTF">2023-05-10T16:01:00Z</dcterms:created>
  <dcterms:modified xsi:type="dcterms:W3CDTF">2023-05-10T16:03:00Z</dcterms:modified>
</cp:coreProperties>
</file>